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99863" w14:textId="31E7C8CB" w:rsidR="00E07EEC" w:rsidRPr="000809B4" w:rsidRDefault="00746A70">
      <w:pPr>
        <w:rPr>
          <w:sz w:val="24"/>
          <w:szCs w:val="24"/>
        </w:rPr>
      </w:pPr>
      <w:r w:rsidRPr="000809B4">
        <w:rPr>
          <w:sz w:val="24"/>
          <w:szCs w:val="24"/>
        </w:rPr>
        <w:t xml:space="preserve">Online management meeting                                      </w:t>
      </w:r>
      <w:r w:rsidR="000809B4">
        <w:rPr>
          <w:sz w:val="24"/>
          <w:szCs w:val="24"/>
        </w:rPr>
        <w:t xml:space="preserve">                           </w:t>
      </w:r>
      <w:r w:rsidRPr="000809B4">
        <w:rPr>
          <w:sz w:val="24"/>
          <w:szCs w:val="24"/>
        </w:rPr>
        <w:t xml:space="preserve">   16.06.2020</w:t>
      </w:r>
    </w:p>
    <w:p w14:paraId="0F6F6734" w14:textId="3FD6FFEC" w:rsidR="00746A70" w:rsidRPr="000809B4" w:rsidRDefault="00746A70">
      <w:pPr>
        <w:rPr>
          <w:sz w:val="24"/>
          <w:szCs w:val="24"/>
        </w:rPr>
      </w:pPr>
    </w:p>
    <w:p w14:paraId="3624C5E5" w14:textId="763EFFA9" w:rsidR="00746A70" w:rsidRPr="000809B4" w:rsidRDefault="00746A70" w:rsidP="00746A7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809B4">
        <w:rPr>
          <w:sz w:val="24"/>
          <w:szCs w:val="24"/>
        </w:rPr>
        <w:t>Situation in partner countries and schools – discussion</w:t>
      </w:r>
    </w:p>
    <w:p w14:paraId="467C1586" w14:textId="04FBF409" w:rsidR="00746A70" w:rsidRPr="000809B4" w:rsidRDefault="008555B1" w:rsidP="008555B1">
      <w:pPr>
        <w:rPr>
          <w:sz w:val="24"/>
          <w:szCs w:val="24"/>
        </w:rPr>
      </w:pPr>
      <w:r w:rsidRPr="000809B4">
        <w:rPr>
          <w:sz w:val="24"/>
          <w:szCs w:val="24"/>
        </w:rPr>
        <w:t xml:space="preserve">All schools teach online and the question of travelling is very uncertain due to the </w:t>
      </w:r>
      <w:proofErr w:type="spellStart"/>
      <w:r w:rsidRPr="000809B4">
        <w:rPr>
          <w:sz w:val="24"/>
          <w:szCs w:val="24"/>
        </w:rPr>
        <w:t>Covid</w:t>
      </w:r>
      <w:proofErr w:type="spellEnd"/>
      <w:r w:rsidRPr="000809B4">
        <w:rPr>
          <w:sz w:val="24"/>
          <w:szCs w:val="24"/>
        </w:rPr>
        <w:t xml:space="preserve"> situation. Also both students and teachers suffer from “screen-overdose” so we will have to wait till September with further online activities.</w:t>
      </w:r>
    </w:p>
    <w:p w14:paraId="2A74AE4B" w14:textId="0275A472" w:rsidR="00746A70" w:rsidRPr="000809B4" w:rsidRDefault="00746A70" w:rsidP="00746A7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809B4">
        <w:rPr>
          <w:sz w:val="24"/>
          <w:szCs w:val="24"/>
        </w:rPr>
        <w:t>Progress of the project</w:t>
      </w:r>
    </w:p>
    <w:p w14:paraId="40523D67" w14:textId="77777777" w:rsidR="00746A70" w:rsidRPr="000809B4" w:rsidRDefault="00746A70" w:rsidP="00746A70">
      <w:pPr>
        <w:pStyle w:val="Akapitzlist"/>
        <w:ind w:left="1080"/>
        <w:rPr>
          <w:sz w:val="24"/>
          <w:szCs w:val="24"/>
        </w:rPr>
      </w:pPr>
    </w:p>
    <w:p w14:paraId="763259BD" w14:textId="7AF1A12D" w:rsidR="00746A70" w:rsidRPr="000809B4" w:rsidRDefault="00746A70" w:rsidP="00746A7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809B4">
        <w:rPr>
          <w:sz w:val="24"/>
          <w:szCs w:val="24"/>
        </w:rPr>
        <w:t>RESULT: The Violinist – prepare for stage performance)</w:t>
      </w:r>
    </w:p>
    <w:p w14:paraId="77A0DB81" w14:textId="196BC07C" w:rsidR="003B1708" w:rsidRPr="000809B4" w:rsidRDefault="008555B1" w:rsidP="008555B1">
      <w:pPr>
        <w:rPr>
          <w:sz w:val="24"/>
          <w:szCs w:val="24"/>
        </w:rPr>
      </w:pPr>
      <w:r w:rsidRPr="000809B4">
        <w:rPr>
          <w:sz w:val="24"/>
          <w:szCs w:val="24"/>
        </w:rPr>
        <w:t xml:space="preserve">All schools have divided the play between the students and with the beginning of new school year we will start working on it. It is </w:t>
      </w:r>
      <w:r w:rsidRPr="000809B4">
        <w:rPr>
          <w:sz w:val="24"/>
          <w:szCs w:val="24"/>
        </w:rPr>
        <w:t xml:space="preserve">possible </w:t>
      </w:r>
      <w:r w:rsidRPr="000809B4">
        <w:rPr>
          <w:sz w:val="24"/>
          <w:szCs w:val="24"/>
        </w:rPr>
        <w:t xml:space="preserve">to introduce </w:t>
      </w:r>
      <w:r w:rsidRPr="000809B4">
        <w:rPr>
          <w:sz w:val="24"/>
          <w:szCs w:val="24"/>
        </w:rPr>
        <w:t xml:space="preserve">minimum adaptation, </w:t>
      </w:r>
      <w:r w:rsidRPr="000809B4">
        <w:rPr>
          <w:sz w:val="24"/>
          <w:szCs w:val="24"/>
        </w:rPr>
        <w:t xml:space="preserve">then we will have to choose </w:t>
      </w:r>
      <w:r w:rsidRPr="000809B4">
        <w:rPr>
          <w:sz w:val="24"/>
          <w:szCs w:val="24"/>
        </w:rPr>
        <w:t>actors</w:t>
      </w:r>
      <w:r w:rsidRPr="000809B4">
        <w:rPr>
          <w:sz w:val="24"/>
          <w:szCs w:val="24"/>
        </w:rPr>
        <w:t xml:space="preserve"> and begin the </w:t>
      </w:r>
      <w:r w:rsidRPr="000809B4">
        <w:rPr>
          <w:sz w:val="24"/>
          <w:szCs w:val="24"/>
        </w:rPr>
        <w:t>rehearsals</w:t>
      </w:r>
      <w:r w:rsidRPr="000809B4">
        <w:rPr>
          <w:sz w:val="24"/>
          <w:szCs w:val="24"/>
        </w:rPr>
        <w:t xml:space="preserve"> in national teams so that we are ready for the future, which may not allow to organise the assumed number of </w:t>
      </w:r>
      <w:r w:rsidR="000809B4" w:rsidRPr="000809B4">
        <w:rPr>
          <w:sz w:val="24"/>
          <w:szCs w:val="24"/>
        </w:rPr>
        <w:t xml:space="preserve">“real-life” meetings. </w:t>
      </w:r>
    </w:p>
    <w:p w14:paraId="01D944E1" w14:textId="568BB101" w:rsidR="003B1708" w:rsidRPr="000809B4" w:rsidRDefault="003B1708" w:rsidP="00746A7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809B4">
        <w:rPr>
          <w:sz w:val="24"/>
          <w:szCs w:val="24"/>
        </w:rPr>
        <w:t xml:space="preserve">ACTIVITIES between LTT  - film clubs, books, presentations, museums </w:t>
      </w:r>
      <w:proofErr w:type="spellStart"/>
      <w:r w:rsidRPr="000809B4">
        <w:rPr>
          <w:sz w:val="24"/>
          <w:szCs w:val="24"/>
        </w:rPr>
        <w:t>ect</w:t>
      </w:r>
      <w:proofErr w:type="spellEnd"/>
    </w:p>
    <w:p w14:paraId="6CE4054D" w14:textId="234B17C2" w:rsidR="00746A70" w:rsidRPr="000809B4" w:rsidRDefault="008555B1" w:rsidP="008555B1">
      <w:pPr>
        <w:rPr>
          <w:sz w:val="24"/>
          <w:szCs w:val="24"/>
        </w:rPr>
      </w:pPr>
      <w:r w:rsidRPr="000809B4">
        <w:rPr>
          <w:sz w:val="24"/>
          <w:szCs w:val="24"/>
        </w:rPr>
        <w:t xml:space="preserve">Partners did some online activities as well as meetings at school in small groups for project activity. </w:t>
      </w:r>
    </w:p>
    <w:p w14:paraId="1F01AFC3" w14:textId="7280ADA9" w:rsidR="00746A70" w:rsidRPr="000809B4" w:rsidRDefault="00746A70" w:rsidP="00746A7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809B4">
        <w:rPr>
          <w:sz w:val="24"/>
          <w:szCs w:val="24"/>
        </w:rPr>
        <w:t xml:space="preserve">MOBILITIES: </w:t>
      </w:r>
      <w:r w:rsidR="003B1708" w:rsidRPr="000809B4">
        <w:rPr>
          <w:sz w:val="24"/>
          <w:szCs w:val="24"/>
        </w:rPr>
        <w:t>C1 and C2 done</w:t>
      </w:r>
    </w:p>
    <w:p w14:paraId="1F797750" w14:textId="43DE95E3" w:rsidR="008555B1" w:rsidRPr="000809B4" w:rsidRDefault="003B1708" w:rsidP="003B1708">
      <w:pPr>
        <w:pStyle w:val="Akapitzlist"/>
        <w:rPr>
          <w:sz w:val="24"/>
          <w:szCs w:val="24"/>
        </w:rPr>
      </w:pPr>
      <w:r w:rsidRPr="000809B4">
        <w:rPr>
          <w:sz w:val="24"/>
          <w:szCs w:val="24"/>
        </w:rPr>
        <w:t xml:space="preserve">                            C3 and C4 pending</w:t>
      </w:r>
      <w:r w:rsidR="008555B1" w:rsidRPr="000809B4">
        <w:rPr>
          <w:sz w:val="24"/>
          <w:szCs w:val="24"/>
        </w:rPr>
        <w:t xml:space="preserve"> </w:t>
      </w:r>
    </w:p>
    <w:p w14:paraId="3CFA3073" w14:textId="7DADAC7E" w:rsidR="00806A81" w:rsidRPr="000809B4" w:rsidRDefault="008555B1" w:rsidP="008555B1">
      <w:pPr>
        <w:rPr>
          <w:sz w:val="24"/>
          <w:szCs w:val="24"/>
        </w:rPr>
      </w:pPr>
      <w:r w:rsidRPr="000809B4">
        <w:rPr>
          <w:sz w:val="24"/>
          <w:szCs w:val="24"/>
        </w:rPr>
        <w:t xml:space="preserve">The decision will be made in September depending on the world situation. Meanwhile we will forward and develop </w:t>
      </w:r>
      <w:r w:rsidR="00806A81" w:rsidRPr="000809B4">
        <w:rPr>
          <w:sz w:val="24"/>
          <w:szCs w:val="24"/>
        </w:rPr>
        <w:t>ideas for travelling and online meetings</w:t>
      </w:r>
    </w:p>
    <w:p w14:paraId="2DFC70FE" w14:textId="77777777" w:rsidR="003B1708" w:rsidRPr="000809B4" w:rsidRDefault="003B1708" w:rsidP="003B1708">
      <w:pPr>
        <w:pStyle w:val="Akapitzlist"/>
        <w:rPr>
          <w:sz w:val="24"/>
          <w:szCs w:val="24"/>
        </w:rPr>
      </w:pPr>
    </w:p>
    <w:p w14:paraId="4D931106" w14:textId="53DEB73C" w:rsidR="003B1708" w:rsidRPr="000809B4" w:rsidRDefault="003B1708" w:rsidP="00746A7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809B4">
        <w:rPr>
          <w:sz w:val="24"/>
          <w:szCs w:val="24"/>
        </w:rPr>
        <w:t>MANAGEMENT  - no problems reported</w:t>
      </w:r>
    </w:p>
    <w:p w14:paraId="222852F0" w14:textId="77777777" w:rsidR="003B1708" w:rsidRPr="000809B4" w:rsidRDefault="003B1708" w:rsidP="003B1708">
      <w:pPr>
        <w:pStyle w:val="Akapitzlist"/>
        <w:ind w:left="1080"/>
        <w:rPr>
          <w:sz w:val="24"/>
          <w:szCs w:val="24"/>
        </w:rPr>
      </w:pPr>
    </w:p>
    <w:p w14:paraId="67416C25" w14:textId="6B66F0AD" w:rsidR="003B1708" w:rsidRPr="000809B4" w:rsidRDefault="003B1708" w:rsidP="00746A7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809B4">
        <w:rPr>
          <w:sz w:val="24"/>
          <w:szCs w:val="24"/>
        </w:rPr>
        <w:t xml:space="preserve">DISSEMINATION </w:t>
      </w:r>
    </w:p>
    <w:p w14:paraId="21779814" w14:textId="77777777" w:rsidR="003B1708" w:rsidRPr="000809B4" w:rsidRDefault="003B1708" w:rsidP="003B1708">
      <w:pPr>
        <w:pStyle w:val="Akapitzlist"/>
        <w:rPr>
          <w:sz w:val="24"/>
          <w:szCs w:val="24"/>
        </w:rPr>
      </w:pPr>
    </w:p>
    <w:p w14:paraId="672C16E7" w14:textId="6EC6F124" w:rsidR="003B1708" w:rsidRPr="000809B4" w:rsidRDefault="003B1708" w:rsidP="003B170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809B4">
        <w:rPr>
          <w:sz w:val="24"/>
          <w:szCs w:val="24"/>
        </w:rPr>
        <w:t xml:space="preserve">webpage </w:t>
      </w:r>
    </w:p>
    <w:p w14:paraId="5CB0423B" w14:textId="4DBBFA38" w:rsidR="003B1708" w:rsidRPr="000809B4" w:rsidRDefault="003B1708" w:rsidP="003B170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809B4">
        <w:rPr>
          <w:sz w:val="24"/>
          <w:szCs w:val="24"/>
        </w:rPr>
        <w:t>e-Twinning</w:t>
      </w:r>
    </w:p>
    <w:p w14:paraId="4EC85DC7" w14:textId="0F2DAB7B" w:rsidR="003B1708" w:rsidRPr="000809B4" w:rsidRDefault="003B1708" w:rsidP="003B170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809B4">
        <w:rPr>
          <w:sz w:val="24"/>
          <w:szCs w:val="24"/>
        </w:rPr>
        <w:t>school wall boards</w:t>
      </w:r>
    </w:p>
    <w:p w14:paraId="4B11F8A7" w14:textId="057863E8" w:rsidR="003B1708" w:rsidRPr="000809B4" w:rsidRDefault="003B1708" w:rsidP="003B170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809B4">
        <w:rPr>
          <w:sz w:val="24"/>
          <w:szCs w:val="24"/>
        </w:rPr>
        <w:t>teachers / parents meetings</w:t>
      </w:r>
    </w:p>
    <w:p w14:paraId="29BD8843" w14:textId="4C469E83" w:rsidR="003B1708" w:rsidRPr="000809B4" w:rsidRDefault="003B1708" w:rsidP="003B170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809B4">
        <w:rPr>
          <w:sz w:val="24"/>
          <w:szCs w:val="24"/>
        </w:rPr>
        <w:t xml:space="preserve">leaflet / poster </w:t>
      </w:r>
      <w:r w:rsidR="008555B1" w:rsidRPr="000809B4">
        <w:rPr>
          <w:sz w:val="24"/>
          <w:szCs w:val="24"/>
        </w:rPr>
        <w:t>(Turkey)</w:t>
      </w:r>
    </w:p>
    <w:p w14:paraId="045776CA" w14:textId="11CE85A2" w:rsidR="003B1708" w:rsidRPr="000809B4" w:rsidRDefault="008555B1" w:rsidP="003B170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809B4">
        <w:rPr>
          <w:sz w:val="24"/>
          <w:szCs w:val="24"/>
        </w:rPr>
        <w:t xml:space="preserve">ideas for keeping the flow of the project: </w:t>
      </w:r>
      <w:r w:rsidR="003B1708" w:rsidRPr="000809B4">
        <w:rPr>
          <w:sz w:val="24"/>
          <w:szCs w:val="24"/>
        </w:rPr>
        <w:t xml:space="preserve">students’ diaries entry ( </w:t>
      </w:r>
      <w:proofErr w:type="spellStart"/>
      <w:r w:rsidR="003B1708" w:rsidRPr="000809B4">
        <w:rPr>
          <w:sz w:val="24"/>
          <w:szCs w:val="24"/>
        </w:rPr>
        <w:t>Covid</w:t>
      </w:r>
      <w:proofErr w:type="spellEnd"/>
      <w:r w:rsidR="003B1708" w:rsidRPr="000809B4">
        <w:rPr>
          <w:sz w:val="24"/>
          <w:szCs w:val="24"/>
        </w:rPr>
        <w:t xml:space="preserve"> isolation, war-like atmosphere, impressions on the films they watched or books they read during the lockdown)</w:t>
      </w:r>
    </w:p>
    <w:p w14:paraId="60CF21C6" w14:textId="77777777" w:rsidR="008555B1" w:rsidRPr="000809B4" w:rsidRDefault="008555B1" w:rsidP="008555B1">
      <w:pPr>
        <w:pStyle w:val="Akapitzlist"/>
        <w:ind w:left="1440"/>
        <w:rPr>
          <w:sz w:val="24"/>
          <w:szCs w:val="24"/>
        </w:rPr>
      </w:pPr>
    </w:p>
    <w:p w14:paraId="385A060D" w14:textId="518B823D" w:rsidR="008555B1" w:rsidRPr="000809B4" w:rsidRDefault="008555B1" w:rsidP="008555B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809B4">
        <w:rPr>
          <w:sz w:val="24"/>
          <w:szCs w:val="24"/>
        </w:rPr>
        <w:t>Interim report – each country will send to coordinator the activities from their school and the coordinator will upload the description in Mobility Tool+</w:t>
      </w:r>
    </w:p>
    <w:p w14:paraId="1F035BC3" w14:textId="36418974" w:rsidR="003B1708" w:rsidRPr="000809B4" w:rsidRDefault="003B1708" w:rsidP="003B1708">
      <w:pPr>
        <w:pStyle w:val="Akapitzlist"/>
        <w:ind w:left="1440"/>
        <w:rPr>
          <w:sz w:val="24"/>
          <w:szCs w:val="24"/>
        </w:rPr>
      </w:pPr>
    </w:p>
    <w:p w14:paraId="382354AA" w14:textId="5BDAE475" w:rsidR="003B1708" w:rsidRPr="000809B4" w:rsidRDefault="003B1708" w:rsidP="003B1708">
      <w:pPr>
        <w:pStyle w:val="Akapitzlist"/>
        <w:ind w:left="3900"/>
        <w:rPr>
          <w:sz w:val="24"/>
          <w:szCs w:val="24"/>
        </w:rPr>
      </w:pPr>
      <w:r w:rsidRPr="000809B4">
        <w:rPr>
          <w:sz w:val="24"/>
          <w:szCs w:val="24"/>
        </w:rPr>
        <w:t xml:space="preserve"> </w:t>
      </w:r>
    </w:p>
    <w:sectPr w:rsidR="003B1708" w:rsidRPr="00080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21997"/>
    <w:multiLevelType w:val="hybridMultilevel"/>
    <w:tmpl w:val="5D666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51303"/>
    <w:multiLevelType w:val="hybridMultilevel"/>
    <w:tmpl w:val="4B706DB0"/>
    <w:lvl w:ilvl="0" w:tplc="DFB2334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3525B9"/>
    <w:multiLevelType w:val="hybridMultilevel"/>
    <w:tmpl w:val="4216C5AC"/>
    <w:lvl w:ilvl="0" w:tplc="69764D2E">
      <w:start w:val="1"/>
      <w:numFmt w:val="bullet"/>
      <w:lvlText w:val="-"/>
      <w:lvlJc w:val="left"/>
      <w:pPr>
        <w:ind w:left="3468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28" w:hanging="360"/>
      </w:pPr>
      <w:rPr>
        <w:rFonts w:ascii="Wingdings" w:hAnsi="Wingdings" w:hint="default"/>
      </w:rPr>
    </w:lvl>
  </w:abstractNum>
  <w:abstractNum w:abstractNumId="3" w15:restartNumberingAfterBreak="0">
    <w:nsid w:val="67A56439"/>
    <w:multiLevelType w:val="hybridMultilevel"/>
    <w:tmpl w:val="02444A1E"/>
    <w:lvl w:ilvl="0" w:tplc="CEC03ED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7A4FD3"/>
    <w:multiLevelType w:val="hybridMultilevel"/>
    <w:tmpl w:val="8F58ACA2"/>
    <w:lvl w:ilvl="0" w:tplc="66984500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A70"/>
    <w:rsid w:val="000809B4"/>
    <w:rsid w:val="003B1708"/>
    <w:rsid w:val="00746A70"/>
    <w:rsid w:val="00806A81"/>
    <w:rsid w:val="008555B1"/>
    <w:rsid w:val="00E0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6F19"/>
  <w15:chartTrackingRefBased/>
  <w15:docId w15:val="{3FEFC9BB-14D5-432E-A0CF-287B9274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Krzywkowska</dc:creator>
  <cp:keywords/>
  <dc:description/>
  <cp:lastModifiedBy>Izabella Krzywkowska</cp:lastModifiedBy>
  <cp:revision>3</cp:revision>
  <dcterms:created xsi:type="dcterms:W3CDTF">2020-06-16T09:28:00Z</dcterms:created>
  <dcterms:modified xsi:type="dcterms:W3CDTF">2020-06-16T13:02:00Z</dcterms:modified>
</cp:coreProperties>
</file>